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F954" w14:textId="0E4FB86E" w:rsidR="00A15D5E" w:rsidRDefault="000B7557" w:rsidP="000B7557">
      <w:pPr>
        <w:jc w:val="center"/>
        <w:rPr>
          <w:b/>
          <w:bCs/>
          <w:sz w:val="28"/>
          <w:szCs w:val="28"/>
          <w:u w:val="single"/>
        </w:rPr>
      </w:pPr>
      <w:r w:rsidRPr="000B7557">
        <w:rPr>
          <w:b/>
          <w:bCs/>
          <w:sz w:val="28"/>
          <w:szCs w:val="28"/>
          <w:u w:val="single"/>
        </w:rPr>
        <w:t>2025 Meeting Schedule</w:t>
      </w:r>
    </w:p>
    <w:p w14:paraId="67845CFA" w14:textId="77777777" w:rsidR="000B7557" w:rsidRDefault="000B7557" w:rsidP="000B7557">
      <w:pPr>
        <w:jc w:val="center"/>
        <w:rPr>
          <w:b/>
          <w:bCs/>
          <w:sz w:val="28"/>
          <w:szCs w:val="28"/>
          <w:u w:val="single"/>
        </w:rPr>
      </w:pPr>
    </w:p>
    <w:p w14:paraId="1C9A7237" w14:textId="7CA709AE" w:rsidR="000B7557" w:rsidRPr="000B7557" w:rsidRDefault="000B7557" w:rsidP="000B7557">
      <w:pPr>
        <w:jc w:val="center"/>
        <w:rPr>
          <w:b/>
          <w:bCs/>
          <w:sz w:val="28"/>
          <w:szCs w:val="28"/>
          <w:u w:val="single"/>
        </w:rPr>
      </w:pPr>
      <w:r w:rsidRPr="000B7557">
        <w:rPr>
          <w:b/>
          <w:bCs/>
          <w:sz w:val="28"/>
          <w:szCs w:val="28"/>
          <w:u w:val="single"/>
        </w:rPr>
        <w:t xml:space="preserve">The Regular Meeting of DIATC Metropolitan District will be held November 5, </w:t>
      </w:r>
      <w:proofErr w:type="gramStart"/>
      <w:r w:rsidRPr="000B7557">
        <w:rPr>
          <w:b/>
          <w:bCs/>
          <w:sz w:val="28"/>
          <w:szCs w:val="28"/>
          <w:u w:val="single"/>
        </w:rPr>
        <w:t>2025</w:t>
      </w:r>
      <w:proofErr w:type="gramEnd"/>
      <w:r w:rsidRPr="000B7557">
        <w:rPr>
          <w:b/>
          <w:bCs/>
          <w:sz w:val="28"/>
          <w:szCs w:val="28"/>
          <w:u w:val="single"/>
        </w:rPr>
        <w:t xml:space="preserve"> at 12:00 p.m. via teleconference.  Please view the Meeting Notice to confirm teleconference information for each meeting.  The Meeting Notice is posted 24 hours before the meeting.  For questions or assistance with meeting information, please contact info@specialdistrictlaw.com.</w:t>
      </w:r>
    </w:p>
    <w:sectPr w:rsidR="000B7557" w:rsidRPr="000B7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57"/>
    <w:rsid w:val="000B7557"/>
    <w:rsid w:val="005E294A"/>
    <w:rsid w:val="00A15D5E"/>
    <w:rsid w:val="00D4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025C"/>
  <w15:chartTrackingRefBased/>
  <w15:docId w15:val="{F163F6CD-97E6-44DC-9344-155BB568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557"/>
    <w:rPr>
      <w:rFonts w:eastAsiaTheme="majorEastAsia" w:cstheme="majorBidi"/>
      <w:color w:val="272727" w:themeColor="text1" w:themeTint="D8"/>
    </w:rPr>
  </w:style>
  <w:style w:type="paragraph" w:styleId="Title">
    <w:name w:val="Title"/>
    <w:basedOn w:val="Normal"/>
    <w:next w:val="Normal"/>
    <w:link w:val="TitleChar"/>
    <w:uiPriority w:val="10"/>
    <w:qFormat/>
    <w:rsid w:val="000B7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557"/>
    <w:pPr>
      <w:spacing w:before="160"/>
      <w:jc w:val="center"/>
    </w:pPr>
    <w:rPr>
      <w:i/>
      <w:iCs/>
      <w:color w:val="404040" w:themeColor="text1" w:themeTint="BF"/>
    </w:rPr>
  </w:style>
  <w:style w:type="character" w:customStyle="1" w:styleId="QuoteChar">
    <w:name w:val="Quote Char"/>
    <w:basedOn w:val="DefaultParagraphFont"/>
    <w:link w:val="Quote"/>
    <w:uiPriority w:val="29"/>
    <w:rsid w:val="000B7557"/>
    <w:rPr>
      <w:i/>
      <w:iCs/>
      <w:color w:val="404040" w:themeColor="text1" w:themeTint="BF"/>
    </w:rPr>
  </w:style>
  <w:style w:type="paragraph" w:styleId="ListParagraph">
    <w:name w:val="List Paragraph"/>
    <w:basedOn w:val="Normal"/>
    <w:uiPriority w:val="34"/>
    <w:qFormat/>
    <w:rsid w:val="000B7557"/>
    <w:pPr>
      <w:ind w:left="720"/>
      <w:contextualSpacing/>
    </w:pPr>
  </w:style>
  <w:style w:type="character" w:styleId="IntenseEmphasis">
    <w:name w:val="Intense Emphasis"/>
    <w:basedOn w:val="DefaultParagraphFont"/>
    <w:uiPriority w:val="21"/>
    <w:qFormat/>
    <w:rsid w:val="000B7557"/>
    <w:rPr>
      <w:i/>
      <w:iCs/>
      <w:color w:val="0F4761" w:themeColor="accent1" w:themeShade="BF"/>
    </w:rPr>
  </w:style>
  <w:style w:type="paragraph" w:styleId="IntenseQuote">
    <w:name w:val="Intense Quote"/>
    <w:basedOn w:val="Normal"/>
    <w:next w:val="Normal"/>
    <w:link w:val="IntenseQuoteChar"/>
    <w:uiPriority w:val="30"/>
    <w:qFormat/>
    <w:rsid w:val="000B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557"/>
    <w:rPr>
      <w:i/>
      <w:iCs/>
      <w:color w:val="0F4761" w:themeColor="accent1" w:themeShade="BF"/>
    </w:rPr>
  </w:style>
  <w:style w:type="character" w:styleId="IntenseReference">
    <w:name w:val="Intense Reference"/>
    <w:basedOn w:val="DefaultParagraphFont"/>
    <w:uiPriority w:val="32"/>
    <w:qFormat/>
    <w:rsid w:val="000B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Madrigal</dc:creator>
  <cp:keywords/>
  <dc:description/>
  <cp:lastModifiedBy>Cristina Madrigal</cp:lastModifiedBy>
  <cp:revision>1</cp:revision>
  <dcterms:created xsi:type="dcterms:W3CDTF">2025-08-29T16:29:00Z</dcterms:created>
  <dcterms:modified xsi:type="dcterms:W3CDTF">2025-08-29T16:30:00Z</dcterms:modified>
</cp:coreProperties>
</file>